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F1217B" w:rsidP="00F1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1217B" w:rsidRDefault="00F1217B" w:rsidP="00F1217B">
      <w:pPr>
        <w:jc w:val="both"/>
        <w:rPr>
          <w:rFonts w:ascii="Times New Roman" w:hAnsi="Times New Roman" w:cs="Times New Roman"/>
          <w:sz w:val="28"/>
          <w:szCs w:val="28"/>
        </w:rPr>
      </w:pPr>
      <w:r w:rsidRPr="00F1217B">
        <w:rPr>
          <w:rFonts w:ascii="Times New Roman" w:hAnsi="Times New Roman" w:cs="Times New Roman"/>
          <w:sz w:val="28"/>
          <w:szCs w:val="28"/>
        </w:rPr>
        <w:t>Курс позволяет составить представление о современном наборе эффективных цифровых сре</w:t>
      </w:r>
      <w:proofErr w:type="gramStart"/>
      <w:r w:rsidRPr="00F121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217B">
        <w:rPr>
          <w:rFonts w:ascii="Times New Roman" w:hAnsi="Times New Roman" w:cs="Times New Roman"/>
          <w:sz w:val="28"/>
          <w:szCs w:val="28"/>
        </w:rPr>
        <w:t>я анализа данных и управления организацией или конкретными процессами.</w:t>
      </w:r>
      <w:r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Pr="00F1217B">
        <w:rPr>
          <w:rFonts w:ascii="Times New Roman" w:hAnsi="Times New Roman" w:cs="Times New Roman"/>
          <w:sz w:val="28"/>
          <w:szCs w:val="28"/>
        </w:rPr>
        <w:t xml:space="preserve">разобраны основные группы инструментов принятия решений на основе данных: системы поддержки принятия решений, рекомендательные системы и экспертные системы.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17B">
        <w:rPr>
          <w:rFonts w:ascii="Times New Roman" w:hAnsi="Times New Roman" w:cs="Times New Roman"/>
          <w:sz w:val="28"/>
          <w:szCs w:val="28"/>
        </w:rPr>
        <w:t>редставлен широкий обзор каждого конкретного инструмента с разбором основных направлений их применения, базовых принципов построения архитектуры, основных групп математических методов анализа данных, заложенных в интеллекте данных систем.</w:t>
      </w:r>
    </w:p>
    <w:p w:rsidR="00F1217B" w:rsidRDefault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1217B">
        <w:rPr>
          <w:rFonts w:ascii="Times New Roman" w:hAnsi="Times New Roman" w:cs="Times New Roman"/>
          <w:sz w:val="28"/>
          <w:szCs w:val="28"/>
        </w:rPr>
        <w:t>«Большие данные: знание и понимание возможностей инструментов принятия решений на основе данных и искусственного интеллекта для цифровой трансформации бизнес-процессов и взаимодействия с гражданами»</w:t>
      </w:r>
      <w:r>
        <w:rPr>
          <w:rFonts w:ascii="Times New Roman" w:hAnsi="Times New Roman" w:cs="Times New Roman"/>
          <w:sz w:val="28"/>
          <w:szCs w:val="28"/>
        </w:rPr>
        <w:t xml:space="preserve"> одержит следующие разделы:</w:t>
      </w:r>
    </w:p>
    <w:p w:rsidR="00F1217B" w:rsidRDefault="00F1217B">
      <w:pPr>
        <w:jc w:val="both"/>
        <w:rPr>
          <w:rFonts w:ascii="Times New Roman" w:hAnsi="Times New Roman" w:cs="Times New Roman"/>
          <w:sz w:val="28"/>
          <w:szCs w:val="28"/>
        </w:rPr>
      </w:pPr>
      <w:r w:rsidRPr="00F121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217B">
        <w:rPr>
          <w:rFonts w:ascii="Times New Roman" w:hAnsi="Times New Roman" w:cs="Times New Roman"/>
          <w:sz w:val="28"/>
          <w:szCs w:val="28"/>
        </w:rPr>
        <w:t xml:space="preserve"> Понятие о системах поддержки принятия решений и рекомендательных системах (СППР)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17B" w:rsidRDefault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217B">
        <w:rPr>
          <w:rFonts w:ascii="Times New Roman" w:hAnsi="Times New Roman" w:cs="Times New Roman"/>
          <w:sz w:val="28"/>
          <w:szCs w:val="28"/>
        </w:rPr>
        <w:t>Понятие о методах анализа, используемых в СППР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17B" w:rsidRDefault="00F1217B" w:rsidP="00F12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217B">
        <w:rPr>
          <w:rFonts w:ascii="Times New Roman" w:hAnsi="Times New Roman" w:cs="Times New Roman"/>
          <w:sz w:val="28"/>
          <w:szCs w:val="28"/>
        </w:rPr>
        <w:t>Рекомендательные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17B" w:rsidRDefault="00F1217B" w:rsidP="00F1217B">
      <w:pPr>
        <w:rPr>
          <w:rFonts w:ascii="Times New Roman" w:hAnsi="Times New Roman" w:cs="Times New Roman"/>
          <w:sz w:val="28"/>
          <w:szCs w:val="28"/>
        </w:rPr>
      </w:pPr>
    </w:p>
    <w:p w:rsidR="00AA742F" w:rsidRDefault="00AA742F" w:rsidP="00F12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2F" w:rsidRPr="00AA742F" w:rsidRDefault="00AA742F" w:rsidP="00F12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2F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F1217B" w:rsidRPr="00F1217B" w:rsidRDefault="00F1217B" w:rsidP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54D3">
        <w:rPr>
          <w:rFonts w:ascii="Times New Roman" w:hAnsi="Times New Roman" w:cs="Times New Roman"/>
          <w:sz w:val="28"/>
          <w:szCs w:val="28"/>
        </w:rPr>
        <w:t>Вы сможете в</w:t>
      </w:r>
      <w:r>
        <w:rPr>
          <w:rFonts w:ascii="Times New Roman" w:hAnsi="Times New Roman" w:cs="Times New Roman"/>
          <w:sz w:val="28"/>
          <w:szCs w:val="28"/>
        </w:rPr>
        <w:t>ыбрать комплекс</w:t>
      </w:r>
      <w:r w:rsidRPr="00F1217B">
        <w:rPr>
          <w:rFonts w:ascii="Times New Roman" w:hAnsi="Times New Roman" w:cs="Times New Roman"/>
          <w:sz w:val="28"/>
          <w:szCs w:val="28"/>
        </w:rPr>
        <w:t xml:space="preserve"> мер, связанных с  функционирования программных средств.</w:t>
      </w:r>
    </w:p>
    <w:p w:rsidR="00F1217B" w:rsidRPr="00F1217B" w:rsidRDefault="00F1217B" w:rsidP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1217B">
        <w:rPr>
          <w:rFonts w:ascii="Times New Roman" w:hAnsi="Times New Roman" w:cs="Times New Roman"/>
          <w:sz w:val="28"/>
          <w:szCs w:val="28"/>
        </w:rPr>
        <w:t xml:space="preserve">остроить «скелет» вспомогательного цифрового инструмента для поддержки решения </w:t>
      </w:r>
      <w:bookmarkStart w:id="0" w:name="_GoBack"/>
      <w:bookmarkEnd w:id="0"/>
      <w:r w:rsidRPr="00F1217B">
        <w:rPr>
          <w:rFonts w:ascii="Times New Roman" w:hAnsi="Times New Roman" w:cs="Times New Roman"/>
          <w:sz w:val="28"/>
          <w:szCs w:val="28"/>
        </w:rPr>
        <w:t>задачи из области государственного управления.</w:t>
      </w:r>
    </w:p>
    <w:p w:rsidR="00F1217B" w:rsidRPr="00F1217B" w:rsidRDefault="00F1217B" w:rsidP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54D3">
        <w:rPr>
          <w:rFonts w:ascii="Times New Roman" w:hAnsi="Times New Roman" w:cs="Times New Roman"/>
          <w:sz w:val="28"/>
          <w:szCs w:val="28"/>
        </w:rPr>
        <w:t>Вы сможете п</w:t>
      </w:r>
      <w:r>
        <w:rPr>
          <w:rFonts w:ascii="Times New Roman" w:hAnsi="Times New Roman" w:cs="Times New Roman"/>
          <w:sz w:val="28"/>
          <w:szCs w:val="28"/>
        </w:rPr>
        <w:t>римени</w:t>
      </w:r>
      <w:r w:rsidRPr="00F1217B">
        <w:rPr>
          <w:rFonts w:ascii="Times New Roman" w:hAnsi="Times New Roman" w:cs="Times New Roman"/>
          <w:sz w:val="28"/>
          <w:szCs w:val="28"/>
        </w:rPr>
        <w:t>ть полученные знания для решения з</w:t>
      </w:r>
      <w:r>
        <w:rPr>
          <w:rFonts w:ascii="Times New Roman" w:hAnsi="Times New Roman" w:cs="Times New Roman"/>
          <w:sz w:val="28"/>
          <w:szCs w:val="28"/>
        </w:rPr>
        <w:t>адач в своей сфере деятельности.</w:t>
      </w:r>
    </w:p>
    <w:p w:rsidR="00F1217B" w:rsidRPr="00D729B9" w:rsidRDefault="00F1217B" w:rsidP="00F1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F1217B">
        <w:rPr>
          <w:rFonts w:ascii="Times New Roman" w:hAnsi="Times New Roman" w:cs="Times New Roman"/>
          <w:sz w:val="28"/>
          <w:szCs w:val="28"/>
        </w:rPr>
        <w:t>существить подбор аналитических методов, необходимых ему в работе с данными по его конкретному направлению.</w:t>
      </w:r>
    </w:p>
    <w:sectPr w:rsidR="00F1217B" w:rsidRPr="00D7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0"/>
    <w:rsid w:val="001211B0"/>
    <w:rsid w:val="00403A8F"/>
    <w:rsid w:val="009554D3"/>
    <w:rsid w:val="009D77F0"/>
    <w:rsid w:val="00AA742F"/>
    <w:rsid w:val="00AB438B"/>
    <w:rsid w:val="00D729B9"/>
    <w:rsid w:val="00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2020-11-12T12:21:00Z</dcterms:created>
  <dcterms:modified xsi:type="dcterms:W3CDTF">2020-11-20T12:28:00Z</dcterms:modified>
</cp:coreProperties>
</file>