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4" w:rsidRDefault="006F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 муниципального образования является основной для развития местного сообщества</w:t>
      </w:r>
      <w:r w:rsidR="00E70F36">
        <w:rPr>
          <w:rFonts w:ascii="Times New Roman" w:hAnsi="Times New Roman" w:cs="Times New Roman"/>
          <w:sz w:val="28"/>
          <w:szCs w:val="28"/>
        </w:rPr>
        <w:t xml:space="preserve">, она </w:t>
      </w:r>
      <w:r w:rsidR="002E5A04">
        <w:rPr>
          <w:rFonts w:ascii="Times New Roman" w:hAnsi="Times New Roman" w:cs="Times New Roman"/>
          <w:sz w:val="28"/>
          <w:szCs w:val="28"/>
        </w:rPr>
        <w:t xml:space="preserve"> выражает интересы человека и общества в целом.</w:t>
      </w:r>
      <w:r w:rsidR="00E70F36">
        <w:rPr>
          <w:rFonts w:ascii="Times New Roman" w:hAnsi="Times New Roman" w:cs="Times New Roman"/>
          <w:sz w:val="28"/>
          <w:szCs w:val="28"/>
        </w:rPr>
        <w:t xml:space="preserve"> Грамотное формирование и реализация социальной политики одна из главных задач </w:t>
      </w:r>
      <w:r w:rsidR="0065146D">
        <w:rPr>
          <w:rFonts w:ascii="Times New Roman" w:hAnsi="Times New Roman" w:cs="Times New Roman"/>
          <w:sz w:val="28"/>
          <w:szCs w:val="28"/>
        </w:rPr>
        <w:t xml:space="preserve">государства и </w:t>
      </w:r>
      <w:r w:rsidR="00E70F36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65146D" w:rsidRDefault="002E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«</w:t>
      </w:r>
      <w:r w:rsidRPr="002E5A04">
        <w:rPr>
          <w:rFonts w:ascii="Times New Roman" w:hAnsi="Times New Roman" w:cs="Times New Roman"/>
          <w:sz w:val="28"/>
          <w:szCs w:val="28"/>
        </w:rPr>
        <w:t>Социальная политика государства и практика ее реализации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0F36">
        <w:rPr>
          <w:rFonts w:ascii="Times New Roman" w:hAnsi="Times New Roman" w:cs="Times New Roman"/>
          <w:sz w:val="28"/>
          <w:szCs w:val="28"/>
        </w:rPr>
        <w:t xml:space="preserve">, </w:t>
      </w:r>
      <w:r w:rsidR="0065146D">
        <w:rPr>
          <w:rFonts w:ascii="Times New Roman" w:hAnsi="Times New Roman" w:cs="Times New Roman"/>
          <w:sz w:val="28"/>
          <w:szCs w:val="28"/>
        </w:rPr>
        <w:t>поможет разобраться в этом вопросе.</w:t>
      </w:r>
    </w:p>
    <w:p w:rsidR="002E5A04" w:rsidRDefault="002E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2E5A04">
        <w:rPr>
          <w:rFonts w:ascii="Times New Roman" w:hAnsi="Times New Roman" w:cs="Times New Roman"/>
          <w:sz w:val="28"/>
          <w:szCs w:val="28"/>
        </w:rPr>
        <w:t>Социальная политика России: сущность, основные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A04" w:rsidRDefault="002E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Региональная социальная политика.</w:t>
      </w:r>
    </w:p>
    <w:p w:rsidR="002E5A04" w:rsidRDefault="002E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Социальная политика в муниципальных образованиях.</w:t>
      </w:r>
    </w:p>
    <w:p w:rsidR="00F9669F" w:rsidRDefault="00F9669F">
      <w:pPr>
        <w:rPr>
          <w:rFonts w:ascii="Times New Roman" w:hAnsi="Times New Roman" w:cs="Times New Roman"/>
          <w:sz w:val="28"/>
          <w:szCs w:val="28"/>
        </w:rPr>
      </w:pPr>
    </w:p>
    <w:p w:rsidR="00F9669F" w:rsidRDefault="00F96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</w:t>
      </w:r>
    </w:p>
    <w:p w:rsidR="00F9669F" w:rsidRDefault="00F96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1.Позволит эффективно использовать цифровые технологии.</w:t>
      </w:r>
    </w:p>
    <w:p w:rsidR="00F9669F" w:rsidRPr="006F68C8" w:rsidRDefault="00F96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Способствует развитию цифровой инфраструктуры.</w:t>
      </w:r>
      <w:bookmarkStart w:id="0" w:name="_GoBack"/>
      <w:bookmarkEnd w:id="0"/>
    </w:p>
    <w:sectPr w:rsidR="00F9669F" w:rsidRPr="006F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67"/>
    <w:rsid w:val="00100367"/>
    <w:rsid w:val="002E5A04"/>
    <w:rsid w:val="00403A8F"/>
    <w:rsid w:val="0065146D"/>
    <w:rsid w:val="006F68C8"/>
    <w:rsid w:val="00AB438B"/>
    <w:rsid w:val="00E70F36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2020-05-22T14:04:00Z</dcterms:created>
  <dcterms:modified xsi:type="dcterms:W3CDTF">2020-11-24T12:37:00Z</dcterms:modified>
</cp:coreProperties>
</file>