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FD019" w14:textId="77777777" w:rsidR="00160865" w:rsidRDefault="00160865" w:rsidP="00E231FB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6629F91" w14:textId="05A3A363" w:rsidR="00160865" w:rsidRPr="00160865" w:rsidRDefault="00160865" w:rsidP="0016086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08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Аннотация</w:t>
      </w:r>
    </w:p>
    <w:p w14:paraId="302F97D4" w14:textId="1E62EA26" w:rsidR="000216DF" w:rsidRDefault="004D4FDD" w:rsidP="00E231FB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4FDD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последнее время особое внимание уделяется взаимодействию органов власти с различными институтами гражданского общества, общественными организациями или, как принято их называть «третьим сектором», включая в себя взаимодействие на федеральном, региональном и муниципальном уровнях.</w:t>
      </w:r>
    </w:p>
    <w:p w14:paraId="247223DB" w14:textId="005C68D3" w:rsidR="004D4FDD" w:rsidRDefault="004D4FDD" w:rsidP="00E231F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57EB2">
        <w:rPr>
          <w:rFonts w:ascii="Times New Roman" w:hAnsi="Times New Roman" w:cs="Times New Roman"/>
          <w:sz w:val="28"/>
          <w:szCs w:val="28"/>
        </w:rPr>
        <w:t>Курс «</w:t>
      </w:r>
      <w:r w:rsidRPr="004D4FDD">
        <w:rPr>
          <w:rFonts w:ascii="Times New Roman" w:hAnsi="Times New Roman" w:cs="Times New Roman"/>
          <w:sz w:val="28"/>
          <w:szCs w:val="28"/>
        </w:rPr>
        <w:t>Взаимодействие органов местного самоуправления с населением, институтами гражданского общества и СМИ</w:t>
      </w:r>
      <w:r w:rsidRPr="00B57E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предлагает Вам изучить:</w:t>
      </w:r>
    </w:p>
    <w:p w14:paraId="030733B5" w14:textId="77777777" w:rsidR="004D4FDD" w:rsidRDefault="004D4FDD" w:rsidP="004D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4D5CAE">
        <w:rPr>
          <w:rFonts w:ascii="Times New Roman" w:hAnsi="Times New Roman" w:cs="Times New Roman"/>
          <w:sz w:val="28"/>
          <w:szCs w:val="28"/>
        </w:rPr>
        <w:t>Связи с общественностью как информационно-коммуникативная деятельность. Связи с общественностью (PR): понятие, место и функции в системе социального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576445" w14:textId="77777777" w:rsidR="004D4FDD" w:rsidRDefault="004D4FDD" w:rsidP="004D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4D5CAE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 w:rsidRPr="004D5CAE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4D5CAE">
        <w:rPr>
          <w:rFonts w:ascii="Times New Roman" w:hAnsi="Times New Roman" w:cs="Times New Roman"/>
          <w:sz w:val="28"/>
          <w:szCs w:val="28"/>
        </w:rPr>
        <w:t xml:space="preserve"> и муниципального PR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F6F1F8" w14:textId="5CFAD295" w:rsidR="004D4FDD" w:rsidRDefault="004D4FDD" w:rsidP="004D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proofErr w:type="gramStart"/>
      <w:r w:rsidRPr="004D4FDD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 w:rsidRPr="004D4FDD">
        <w:rPr>
          <w:rFonts w:ascii="Times New Roman" w:hAnsi="Times New Roman" w:cs="Times New Roman"/>
          <w:sz w:val="28"/>
          <w:szCs w:val="28"/>
        </w:rPr>
        <w:t xml:space="preserve"> и муниципальный PR как проектная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AD7582" w14:textId="1652572C" w:rsidR="004D4FDD" w:rsidRDefault="004D4FDD" w:rsidP="004D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4D4FDD">
        <w:rPr>
          <w:rFonts w:ascii="Times New Roman" w:hAnsi="Times New Roman" w:cs="Times New Roman"/>
          <w:sz w:val="28"/>
          <w:szCs w:val="28"/>
        </w:rPr>
        <w:t>Технологии взаимодействия с гражданами и институтами гражданского общества. Взаимодействие с различными целевыми аудиториями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81E1D4" w14:textId="6054E04D" w:rsidR="004D4FDD" w:rsidRDefault="004D4FDD" w:rsidP="004D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4D4FDD">
        <w:rPr>
          <w:rFonts w:ascii="Times New Roman" w:hAnsi="Times New Roman" w:cs="Times New Roman"/>
          <w:sz w:val="28"/>
          <w:szCs w:val="28"/>
        </w:rPr>
        <w:t>Модели взаимодействия средств массовой информации и власти: история и современности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2DDBCA" w14:textId="2E615026" w:rsidR="004D4FDD" w:rsidRDefault="004D4FDD" w:rsidP="004D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 </w:t>
      </w:r>
      <w:r w:rsidRPr="004D4FDD">
        <w:rPr>
          <w:rFonts w:ascii="Times New Roman" w:hAnsi="Times New Roman" w:cs="Times New Roman"/>
          <w:sz w:val="28"/>
          <w:szCs w:val="28"/>
        </w:rPr>
        <w:t>Экономические и правовые условия деятельности СМИ в современной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BD6901" w14:textId="4C01CFBC" w:rsidR="004D4FDD" w:rsidRDefault="004D4FDD" w:rsidP="004D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 </w:t>
      </w:r>
      <w:r w:rsidRPr="004D4FDD">
        <w:rPr>
          <w:rFonts w:ascii="Times New Roman" w:hAnsi="Times New Roman" w:cs="Times New Roman"/>
          <w:sz w:val="28"/>
          <w:szCs w:val="28"/>
        </w:rPr>
        <w:t>Общие правила отношений со СМИ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9F45B1" w14:textId="77777777" w:rsidR="00160865" w:rsidRDefault="00160865" w:rsidP="004D4FDD">
      <w:pPr>
        <w:rPr>
          <w:rFonts w:ascii="Times New Roman" w:hAnsi="Times New Roman" w:cs="Times New Roman"/>
          <w:sz w:val="28"/>
          <w:szCs w:val="28"/>
        </w:rPr>
      </w:pPr>
    </w:p>
    <w:p w14:paraId="074185D3" w14:textId="19CB0958" w:rsidR="00160865" w:rsidRDefault="00160865" w:rsidP="004D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Выгоды</w:t>
      </w:r>
    </w:p>
    <w:p w14:paraId="5A841FF6" w14:textId="6EF58D4B" w:rsidR="00160865" w:rsidRDefault="00160865" w:rsidP="004D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Применение информационных технологий.</w:t>
      </w:r>
    </w:p>
    <w:p w14:paraId="3A83CF98" w14:textId="07555C26" w:rsidR="00160865" w:rsidRDefault="00160865" w:rsidP="004D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Специфика </w:t>
      </w:r>
      <w:proofErr w:type="gramStart"/>
      <w:r w:rsidRPr="00160865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160865">
        <w:rPr>
          <w:rFonts w:ascii="Times New Roman" w:hAnsi="Times New Roman" w:cs="Times New Roman"/>
          <w:sz w:val="28"/>
          <w:szCs w:val="28"/>
        </w:rPr>
        <w:t xml:space="preserve"> и муниципального PR.</w:t>
      </w:r>
    </w:p>
    <w:p w14:paraId="70BCCF7B" w14:textId="17F5401F" w:rsidR="00160865" w:rsidRPr="004D4FDD" w:rsidRDefault="00160865" w:rsidP="004D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чем заключается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осударственная информационная политика.</w:t>
      </w:r>
    </w:p>
    <w:sectPr w:rsidR="00160865" w:rsidRPr="004D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C8"/>
    <w:rsid w:val="000216DF"/>
    <w:rsid w:val="00160865"/>
    <w:rsid w:val="002933AF"/>
    <w:rsid w:val="0047025D"/>
    <w:rsid w:val="004D4FDD"/>
    <w:rsid w:val="005D71C8"/>
    <w:rsid w:val="00853E00"/>
    <w:rsid w:val="00BF1FC9"/>
    <w:rsid w:val="00DE42FF"/>
    <w:rsid w:val="00E2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4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dcterms:created xsi:type="dcterms:W3CDTF">2020-03-25T11:32:00Z</dcterms:created>
  <dcterms:modified xsi:type="dcterms:W3CDTF">2020-11-24T12:52:00Z</dcterms:modified>
</cp:coreProperties>
</file>